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8B" w:rsidRPr="00713F6B" w:rsidRDefault="00A1528B" w:rsidP="00A1528B">
      <w:pPr>
        <w:tabs>
          <w:tab w:val="center" w:pos="1701"/>
          <w:tab w:val="center" w:pos="7020"/>
        </w:tabs>
        <w:rPr>
          <w:b/>
          <w:szCs w:val="20"/>
        </w:rPr>
      </w:pPr>
      <w:r w:rsidRPr="00713F6B">
        <w:rPr>
          <w:b/>
          <w:szCs w:val="20"/>
        </w:rPr>
        <w:t>Melléklet</w:t>
      </w:r>
      <w:r w:rsidR="00713F6B">
        <w:rPr>
          <w:b/>
          <w:szCs w:val="20"/>
        </w:rPr>
        <w:t xml:space="preserve"> ÚNKP-2</w:t>
      </w:r>
      <w:r w:rsidR="00FD0DCA">
        <w:rPr>
          <w:b/>
          <w:szCs w:val="20"/>
        </w:rPr>
        <w:t>1</w:t>
      </w:r>
      <w:r w:rsidR="00713F6B">
        <w:rPr>
          <w:b/>
          <w:szCs w:val="20"/>
        </w:rPr>
        <w:t xml:space="preserve">-3 </w:t>
      </w:r>
      <w:r w:rsidR="00A70BAD">
        <w:rPr>
          <w:b/>
          <w:szCs w:val="20"/>
        </w:rPr>
        <w:t>és ÚNKP-2</w:t>
      </w:r>
      <w:r w:rsidR="00FD0DCA">
        <w:rPr>
          <w:b/>
          <w:szCs w:val="20"/>
        </w:rPr>
        <w:t>1</w:t>
      </w:r>
      <w:r w:rsidR="00A70BAD">
        <w:rPr>
          <w:b/>
          <w:szCs w:val="20"/>
        </w:rPr>
        <w:t>-4</w:t>
      </w:r>
      <w:r w:rsidR="00296CDF">
        <w:rPr>
          <w:b/>
          <w:szCs w:val="20"/>
        </w:rPr>
        <w:t>-I</w:t>
      </w:r>
      <w:r w:rsidR="00A70BAD">
        <w:rPr>
          <w:b/>
          <w:szCs w:val="20"/>
        </w:rPr>
        <w:t xml:space="preserve"> típusú </w:t>
      </w:r>
      <w:r w:rsidR="00713F6B">
        <w:rPr>
          <w:b/>
          <w:szCs w:val="20"/>
        </w:rPr>
        <w:t>pályaművekhez a BME Építőmérnöki Karon</w:t>
      </w:r>
    </w:p>
    <w:p w:rsidR="00A1528B" w:rsidRPr="00FA4CCC" w:rsidRDefault="00A1528B" w:rsidP="00A1528B">
      <w:pPr>
        <w:rPr>
          <w:rFonts w:cs="TimesNewRoman"/>
          <w:b/>
        </w:rPr>
      </w:pPr>
    </w:p>
    <w:p w:rsidR="00A1528B" w:rsidRDefault="00A1528B" w:rsidP="00A1528B">
      <w:pPr>
        <w:jc w:val="center"/>
        <w:rPr>
          <w:rFonts w:cs="TimesNewRoman"/>
          <w:b/>
        </w:rPr>
      </w:pPr>
    </w:p>
    <w:p w:rsidR="00A1528B" w:rsidRPr="00713F6B" w:rsidRDefault="00A1528B" w:rsidP="00A1528B">
      <w:pPr>
        <w:jc w:val="center"/>
        <w:rPr>
          <w:sz w:val="24"/>
        </w:rPr>
      </w:pPr>
      <w:r w:rsidRPr="00713F6B">
        <w:rPr>
          <w:rFonts w:cs="TimesNewRoman"/>
          <w:b/>
          <w:sz w:val="24"/>
        </w:rPr>
        <w:t xml:space="preserve">KUTATÁSI TEVÉKENYSÉG </w:t>
      </w:r>
      <w:r w:rsidR="00303599">
        <w:rPr>
          <w:rFonts w:cs="TimesNewRoman"/>
          <w:b/>
          <w:sz w:val="24"/>
        </w:rPr>
        <w:t>ISMERTETÉSE</w:t>
      </w:r>
    </w:p>
    <w:p w:rsidR="00B64D55" w:rsidRDefault="00B64D55" w:rsidP="00B64D55">
      <w:pPr>
        <w:spacing w:before="115"/>
        <w:rPr>
          <w:sz w:val="22"/>
          <w:szCs w:val="22"/>
        </w:rPr>
      </w:pPr>
    </w:p>
    <w:p w:rsidR="00A1528B" w:rsidRDefault="00713F6B" w:rsidP="00713F6B">
      <w:r>
        <w:t>Kérjük, töltse ki az Összefoglaló táblázat utolsó oszlopát, és alatta adja meg alatta a számok alapjául szolgáló Publikációs jegyzéket!</w:t>
      </w:r>
      <w:r w:rsidR="005606A5">
        <w:t xml:space="preserve"> </w:t>
      </w:r>
    </w:p>
    <w:p w:rsidR="00713F6B" w:rsidRDefault="00713F6B" w:rsidP="00713F6B"/>
    <w:p w:rsidR="00713F6B" w:rsidRPr="00713F6B" w:rsidRDefault="00713F6B" w:rsidP="00B64D55">
      <w:pPr>
        <w:spacing w:before="115"/>
        <w:rPr>
          <w:b/>
          <w:sz w:val="24"/>
        </w:rPr>
      </w:pPr>
      <w:r w:rsidRPr="00713F6B">
        <w:rPr>
          <w:b/>
          <w:sz w:val="24"/>
        </w:rPr>
        <w:t>Összefoglaló táblázat</w:t>
      </w:r>
    </w:p>
    <w:p w:rsidR="00A1528B" w:rsidRPr="00713F6B" w:rsidRDefault="00A1528B" w:rsidP="00B64D55">
      <w:pPr>
        <w:spacing w:before="115"/>
        <w:rPr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5"/>
        <w:gridCol w:w="5266"/>
        <w:gridCol w:w="1452"/>
        <w:gridCol w:w="1943"/>
      </w:tblGrid>
      <w:tr w:rsidR="001A023B" w:rsidRPr="00713F6B" w:rsidTr="00AB24B9">
        <w:tc>
          <w:tcPr>
            <w:tcW w:w="625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Sor</w:t>
            </w:r>
          </w:p>
        </w:tc>
        <w:tc>
          <w:tcPr>
            <w:tcW w:w="5266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Kritérium</w:t>
            </w:r>
          </w:p>
        </w:tc>
        <w:tc>
          <w:tcPr>
            <w:tcW w:w="1452" w:type="dxa"/>
          </w:tcPr>
          <w:p w:rsidR="001A023B" w:rsidRPr="00713F6B" w:rsidRDefault="001A023B" w:rsidP="001A023B">
            <w:pPr>
              <w:jc w:val="center"/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Fokozat</w:t>
            </w:r>
            <w:r w:rsidRPr="00713F6B">
              <w:rPr>
                <w:b/>
                <w:szCs w:val="20"/>
              </w:rPr>
              <w:softHyphen/>
              <w:t>szerzéshez</w:t>
            </w:r>
          </w:p>
        </w:tc>
        <w:tc>
          <w:tcPr>
            <w:tcW w:w="1943" w:type="dxa"/>
          </w:tcPr>
          <w:p w:rsidR="001A023B" w:rsidRPr="00713F6B" w:rsidRDefault="001A023B" w:rsidP="001A023B">
            <w:pPr>
              <w:jc w:val="center"/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Pályázó teljesítménye</w:t>
            </w: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-</w:t>
            </w:r>
          </w:p>
        </w:tc>
        <w:tc>
          <w:tcPr>
            <w:tcW w:w="5266" w:type="dxa"/>
          </w:tcPr>
          <w:p w:rsidR="001A023B" w:rsidRDefault="001A023B" w:rsidP="001A023B">
            <w:r>
              <w:t>Összes publikáció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713F6B">
            <w:pPr>
              <w:jc w:val="center"/>
            </w:pPr>
            <w:r>
              <w:t>4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a</w:t>
            </w:r>
          </w:p>
        </w:tc>
        <w:tc>
          <w:tcPr>
            <w:tcW w:w="5266" w:type="dxa"/>
          </w:tcPr>
          <w:p w:rsidR="001A023B" w:rsidRDefault="001A023B" w:rsidP="001A023B">
            <w:r>
              <w:t>Cikk idegen nyelvű lektorált folyóiratban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b</w:t>
            </w:r>
          </w:p>
        </w:tc>
        <w:tc>
          <w:tcPr>
            <w:tcW w:w="5266" w:type="dxa"/>
          </w:tcPr>
          <w:p w:rsidR="001A023B" w:rsidRDefault="001A023B" w:rsidP="001A023B">
            <w:pPr>
              <w:pStyle w:val="Listaszerbekezds"/>
              <w:numPr>
                <w:ilvl w:val="0"/>
                <w:numId w:val="2"/>
              </w:numPr>
            </w:pPr>
            <w:r>
              <w:t>A pályázó legalább 50%-os részével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c</w:t>
            </w:r>
          </w:p>
        </w:tc>
        <w:tc>
          <w:tcPr>
            <w:tcW w:w="5266" w:type="dxa"/>
          </w:tcPr>
          <w:p w:rsidR="001A023B" w:rsidRDefault="001A023B" w:rsidP="001A023B">
            <w:pPr>
              <w:pStyle w:val="Listaszerbekezds"/>
              <w:numPr>
                <w:ilvl w:val="0"/>
                <w:numId w:val="2"/>
              </w:numPr>
            </w:pPr>
            <w:r>
              <w:t xml:space="preserve">WoS vagy Scopus folyóiratban </w:t>
            </w:r>
            <w:r w:rsidR="00713F6B">
              <w:t>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d</w:t>
            </w:r>
          </w:p>
        </w:tc>
        <w:tc>
          <w:tcPr>
            <w:tcW w:w="5266" w:type="dxa"/>
          </w:tcPr>
          <w:p w:rsidR="001A023B" w:rsidRDefault="001A023B" w:rsidP="001A023B">
            <w:r>
              <w:t>Publikáció idegen nyelven, a pályázó legalább 50%-os részével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e</w:t>
            </w:r>
          </w:p>
        </w:tc>
        <w:tc>
          <w:tcPr>
            <w:tcW w:w="5266" w:type="dxa"/>
          </w:tcPr>
          <w:p w:rsidR="001A023B" w:rsidRDefault="001A023B" w:rsidP="001A023B">
            <w:r>
              <w:t>Publikáció magyar nyelven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-</w:t>
            </w:r>
          </w:p>
        </w:tc>
        <w:tc>
          <w:tcPr>
            <w:tcW w:w="5266" w:type="dxa"/>
          </w:tcPr>
          <w:p w:rsidR="001A023B" w:rsidRDefault="001A023B" w:rsidP="001A023B">
            <w:r>
              <w:t>Teljes pontszám</w:t>
            </w:r>
            <w:r w:rsidR="005606A5">
              <w:t xml:space="preserve">, a </w:t>
            </w:r>
            <w:r w:rsidR="005606A5" w:rsidRPr="005606A5">
              <w:rPr>
                <w:b/>
              </w:rPr>
              <w:t>D</w:t>
            </w:r>
            <w:r w:rsidR="005606A5">
              <w:t xml:space="preserve"> oszlop összege</w:t>
            </w:r>
            <w:r w:rsidR="00C230B3">
              <w:t xml:space="preserve"> (p</w:t>
            </w:r>
            <w:r w:rsidR="005606A5">
              <w:t>ont</w:t>
            </w:r>
            <w:r w:rsidR="00C230B3">
              <w:t>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</w:tbl>
    <w:p w:rsidR="00C230B3" w:rsidRDefault="00C230B3" w:rsidP="00B64D55">
      <w:pPr>
        <w:rPr>
          <w:b/>
          <w:sz w:val="24"/>
        </w:rPr>
      </w:pPr>
    </w:p>
    <w:p w:rsidR="00C230B3" w:rsidRDefault="00C230B3" w:rsidP="00B64D55">
      <w:pPr>
        <w:rPr>
          <w:b/>
          <w:sz w:val="24"/>
        </w:rPr>
      </w:pPr>
    </w:p>
    <w:p w:rsidR="001A023B" w:rsidRPr="00713F6B" w:rsidRDefault="00713F6B" w:rsidP="00B64D55">
      <w:pPr>
        <w:rPr>
          <w:b/>
          <w:sz w:val="24"/>
        </w:rPr>
      </w:pPr>
      <w:r w:rsidRPr="00713F6B">
        <w:rPr>
          <w:b/>
          <w:sz w:val="24"/>
        </w:rPr>
        <w:t>Publikációs jegyzék</w:t>
      </w:r>
    </w:p>
    <w:p w:rsidR="00713F6B" w:rsidRDefault="00713F6B" w:rsidP="00B64D55">
      <w:pPr>
        <w:rPr>
          <w:b/>
        </w:rPr>
      </w:pPr>
    </w:p>
    <w:p w:rsidR="00713F6B" w:rsidRDefault="00713F6B" w:rsidP="00B64D55">
      <w:r>
        <w:rPr>
          <w:b/>
        </w:rPr>
        <w:t xml:space="preserve">Sorok: </w:t>
      </w:r>
      <w:r w:rsidRPr="00713F6B">
        <w:t>az</w:t>
      </w:r>
      <w:r>
        <w:t xml:space="preserve"> Összefoglaló táblázat mely soraihoz járul hozzá (a,b,c,d,e)</w:t>
      </w:r>
    </w:p>
    <w:p w:rsidR="00713F6B" w:rsidRDefault="00713F6B" w:rsidP="00B64D55">
      <w:pPr>
        <w:rPr>
          <w:b/>
        </w:rPr>
      </w:pPr>
      <w:r w:rsidRPr="00713F6B">
        <w:rPr>
          <w:b/>
        </w:rPr>
        <w:t>Publikáció</w:t>
      </w:r>
      <w:r>
        <w:t xml:space="preserve">: Lehetőleg APA formátumban </w:t>
      </w:r>
    </w:p>
    <w:p w:rsidR="001A023B" w:rsidRDefault="001A023B" w:rsidP="00B64D55">
      <w:r w:rsidRPr="00A1528B">
        <w:rPr>
          <w:b/>
        </w:rPr>
        <w:t>A</w:t>
      </w:r>
      <w:r>
        <w:t>: Alappontszám</w:t>
      </w:r>
    </w:p>
    <w:p w:rsidR="001A023B" w:rsidRDefault="001A023B" w:rsidP="001A023B">
      <w:r w:rsidRPr="00A1528B">
        <w:rPr>
          <w:b/>
        </w:rPr>
        <w:t>B</w:t>
      </w:r>
      <w:r>
        <w:t>: 1 / (szerzők száma témavezető nélkül)</w:t>
      </w:r>
    </w:p>
    <w:p w:rsidR="001A023B" w:rsidRDefault="001A023B" w:rsidP="001A023B">
      <w:r w:rsidRPr="00A1528B">
        <w:rPr>
          <w:b/>
        </w:rPr>
        <w:t>C</w:t>
      </w:r>
      <w:r>
        <w:t>: 1 = megjelent vagy változ</w:t>
      </w:r>
      <w:r w:rsidR="00713F6B">
        <w:t>tatás nélkül</w:t>
      </w:r>
      <w:r>
        <w:t xml:space="preserve"> publikálásra elfogadott;   0,5 = elfogadott, de kis átdolgozást kérnek</w:t>
      </w:r>
    </w:p>
    <w:p w:rsidR="001A023B" w:rsidRDefault="001A023B" w:rsidP="001A023B">
      <w:r w:rsidRPr="00A1528B">
        <w:rPr>
          <w:b/>
        </w:rPr>
        <w:t>D</w:t>
      </w:r>
      <w:r>
        <w:t>: Eredő pontszám D = A*B*C</w:t>
      </w:r>
    </w:p>
    <w:p w:rsidR="00503ED6" w:rsidRDefault="00503ED6" w:rsidP="00B64D55"/>
    <w:tbl>
      <w:tblPr>
        <w:tblStyle w:val="Rcsostblzat"/>
        <w:tblW w:w="9430" w:type="dxa"/>
        <w:tblLook w:val="04A0" w:firstRow="1" w:lastRow="0" w:firstColumn="1" w:lastColumn="0" w:noHBand="0" w:noVBand="1"/>
      </w:tblPr>
      <w:tblGrid>
        <w:gridCol w:w="867"/>
        <w:gridCol w:w="5761"/>
        <w:gridCol w:w="691"/>
        <w:gridCol w:w="716"/>
        <w:gridCol w:w="690"/>
        <w:gridCol w:w="705"/>
      </w:tblGrid>
      <w:tr w:rsidR="00BE0188" w:rsidRPr="001A023B" w:rsidTr="00713F6B">
        <w:trPr>
          <w:tblHeader/>
        </w:trPr>
        <w:tc>
          <w:tcPr>
            <w:tcW w:w="867" w:type="dxa"/>
          </w:tcPr>
          <w:p w:rsidR="00BE0188" w:rsidRPr="001A023B" w:rsidRDefault="00BE0188" w:rsidP="00B64D55">
            <w:pPr>
              <w:rPr>
                <w:b/>
              </w:rPr>
            </w:pPr>
            <w:r>
              <w:rPr>
                <w:b/>
              </w:rPr>
              <w:t>Sorok</w:t>
            </w:r>
          </w:p>
        </w:tc>
        <w:tc>
          <w:tcPr>
            <w:tcW w:w="5761" w:type="dxa"/>
          </w:tcPr>
          <w:p w:rsidR="00BE0188" w:rsidRPr="001A023B" w:rsidRDefault="00BE0188" w:rsidP="00B64D55">
            <w:pPr>
              <w:rPr>
                <w:b/>
              </w:rPr>
            </w:pPr>
            <w:r w:rsidRPr="001A023B">
              <w:rPr>
                <w:b/>
              </w:rPr>
              <w:t>Publikáció</w:t>
            </w:r>
          </w:p>
        </w:tc>
        <w:tc>
          <w:tcPr>
            <w:tcW w:w="691" w:type="dxa"/>
          </w:tcPr>
          <w:p w:rsidR="00BE0188" w:rsidRPr="001A023B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6" w:type="dxa"/>
          </w:tcPr>
          <w:p w:rsidR="00BE0188" w:rsidRPr="001A023B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0" w:type="dxa"/>
          </w:tcPr>
          <w:p w:rsidR="00BE0188" w:rsidRPr="001A023B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E0188" w:rsidTr="00A1528B">
        <w:tc>
          <w:tcPr>
            <w:tcW w:w="867" w:type="dxa"/>
          </w:tcPr>
          <w:p w:rsidR="00BE0188" w:rsidRDefault="00BE0188" w:rsidP="00B64D55">
            <w:r>
              <w:t>a,c</w:t>
            </w:r>
          </w:p>
        </w:tc>
        <w:tc>
          <w:tcPr>
            <w:tcW w:w="5761" w:type="dxa"/>
          </w:tcPr>
          <w:p w:rsidR="00BE0188" w:rsidRDefault="00BE0188" w:rsidP="00EC3D86">
            <w:r w:rsidRPr="00BE0188">
              <w:t xml:space="preserve">Fleit, G., Baranya, S., Krámer, T., Bihs, H., &amp; Józsa, J. (2019). A practical framework to assess the hydrodynamic impact of ship waves on river banks. RIVER RESEARCH AND APPLICATIONS, 35, 1428–1442. </w:t>
            </w:r>
            <w:hyperlink r:id="rId7" w:history="1">
              <w:r w:rsidR="00EC3D86" w:rsidRPr="00F548CE">
                <w:rPr>
                  <w:rStyle w:val="Hiperhivatkozs"/>
                </w:rPr>
                <w:t>http://doi.org/10.1002/rra.3522</w:t>
              </w:r>
            </w:hyperlink>
            <w:r w:rsidR="00EC3D86">
              <w:t>. (ez egy példa, kérjük, töröljék ki)</w:t>
            </w:r>
          </w:p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  <w:r>
              <w:t>0,25</w:t>
            </w: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  <w:r>
              <w:t>1,5</w:t>
            </w:r>
          </w:p>
        </w:tc>
      </w:tr>
      <w:tr w:rsidR="00BE0188" w:rsidTr="00A1528B">
        <w:tc>
          <w:tcPr>
            <w:tcW w:w="867" w:type="dxa"/>
          </w:tcPr>
          <w:p w:rsidR="00BE0188" w:rsidRDefault="00BE0188" w:rsidP="00B64D55"/>
        </w:tc>
        <w:tc>
          <w:tcPr>
            <w:tcW w:w="5761" w:type="dxa"/>
          </w:tcPr>
          <w:p w:rsidR="00BE0188" w:rsidRDefault="00BE0188" w:rsidP="00EC3D86"/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</w:p>
        </w:tc>
      </w:tr>
      <w:tr w:rsidR="00BE0188" w:rsidTr="00A1528B">
        <w:tc>
          <w:tcPr>
            <w:tcW w:w="867" w:type="dxa"/>
          </w:tcPr>
          <w:p w:rsidR="00BE0188" w:rsidRDefault="00BE0188" w:rsidP="00B64D55"/>
        </w:tc>
        <w:tc>
          <w:tcPr>
            <w:tcW w:w="5761" w:type="dxa"/>
          </w:tcPr>
          <w:p w:rsidR="00BE0188" w:rsidRDefault="00BE0188" w:rsidP="00B64D55"/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</w:p>
        </w:tc>
      </w:tr>
      <w:tr w:rsidR="00BE0188" w:rsidTr="00A1528B">
        <w:tc>
          <w:tcPr>
            <w:tcW w:w="867" w:type="dxa"/>
          </w:tcPr>
          <w:p w:rsidR="00BE0188" w:rsidRDefault="00BE0188" w:rsidP="00B64D55"/>
        </w:tc>
        <w:tc>
          <w:tcPr>
            <w:tcW w:w="5761" w:type="dxa"/>
          </w:tcPr>
          <w:p w:rsidR="00BE0188" w:rsidRDefault="00BE0188" w:rsidP="00B64D55"/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</w:p>
        </w:tc>
      </w:tr>
      <w:tr w:rsidR="00A1528B" w:rsidTr="00A1528B">
        <w:tc>
          <w:tcPr>
            <w:tcW w:w="867" w:type="dxa"/>
          </w:tcPr>
          <w:p w:rsidR="00A1528B" w:rsidRDefault="00A1528B" w:rsidP="00B64D55"/>
        </w:tc>
        <w:tc>
          <w:tcPr>
            <w:tcW w:w="5761" w:type="dxa"/>
          </w:tcPr>
          <w:p w:rsidR="00A1528B" w:rsidRDefault="00A1528B" w:rsidP="00B64D55"/>
        </w:tc>
        <w:tc>
          <w:tcPr>
            <w:tcW w:w="691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16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690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05" w:type="dxa"/>
          </w:tcPr>
          <w:p w:rsidR="00A1528B" w:rsidRDefault="00A1528B" w:rsidP="00BE0188">
            <w:pPr>
              <w:jc w:val="center"/>
            </w:pPr>
          </w:p>
        </w:tc>
      </w:tr>
      <w:tr w:rsidR="00A1528B" w:rsidTr="00A1528B">
        <w:tc>
          <w:tcPr>
            <w:tcW w:w="867" w:type="dxa"/>
          </w:tcPr>
          <w:p w:rsidR="00A1528B" w:rsidRDefault="00A1528B" w:rsidP="00B64D55"/>
        </w:tc>
        <w:tc>
          <w:tcPr>
            <w:tcW w:w="5761" w:type="dxa"/>
          </w:tcPr>
          <w:p w:rsidR="00A1528B" w:rsidRDefault="00A1528B" w:rsidP="00B64D55"/>
        </w:tc>
        <w:tc>
          <w:tcPr>
            <w:tcW w:w="691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16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690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05" w:type="dxa"/>
          </w:tcPr>
          <w:p w:rsidR="00A1528B" w:rsidRDefault="00A1528B" w:rsidP="00BE0188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A1528B" w:rsidTr="00A1528B">
        <w:tc>
          <w:tcPr>
            <w:tcW w:w="867" w:type="dxa"/>
          </w:tcPr>
          <w:p w:rsidR="00A1528B" w:rsidRDefault="00A1528B" w:rsidP="00B64D55"/>
        </w:tc>
        <w:tc>
          <w:tcPr>
            <w:tcW w:w="5761" w:type="dxa"/>
          </w:tcPr>
          <w:p w:rsidR="00A1528B" w:rsidRDefault="00A1528B" w:rsidP="00B64D55"/>
        </w:tc>
        <w:tc>
          <w:tcPr>
            <w:tcW w:w="691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16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690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05" w:type="dxa"/>
          </w:tcPr>
          <w:p w:rsidR="00A1528B" w:rsidRDefault="00A1528B" w:rsidP="00BE0188">
            <w:pPr>
              <w:jc w:val="center"/>
            </w:pPr>
          </w:p>
        </w:tc>
      </w:tr>
    </w:tbl>
    <w:p w:rsidR="001A023B" w:rsidRDefault="001A023B" w:rsidP="00B64D55"/>
    <w:p w:rsidR="00713F6B" w:rsidRDefault="00713F6B" w:rsidP="00B64D55"/>
    <w:p w:rsidR="00713F6B" w:rsidRDefault="00713F6B" w:rsidP="00B64D55"/>
    <w:p w:rsidR="00A1528B" w:rsidRPr="00FA4CCC" w:rsidRDefault="00A1528B" w:rsidP="00A1528B">
      <w:pPr>
        <w:jc w:val="both"/>
      </w:pPr>
      <w:r w:rsidRPr="00FA4CCC">
        <w:t xml:space="preserve">Kelt: </w:t>
      </w:r>
      <w:r w:rsidR="00AB24B9">
        <w:t>… (hely)…</w:t>
      </w:r>
      <w:r w:rsidRPr="00FA4CCC">
        <w:t xml:space="preserve">, </w:t>
      </w:r>
      <w:r w:rsidR="00AB24B9">
        <w:t>… (dátum)</w:t>
      </w:r>
      <w:r w:rsidR="00AB24B9" w:rsidRPr="00AB24B9">
        <w:t xml:space="preserve"> </w:t>
      </w:r>
      <w:r w:rsidR="00AB24B9">
        <w:t>…</w:t>
      </w: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r w:rsidRPr="00FA4CCC">
        <w:rPr>
          <w:rFonts w:cs="TimesNewRoman"/>
        </w:rPr>
        <w:t>…………………………………………………</w:t>
      </w: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r>
        <w:rPr>
          <w:rFonts w:cs="TimesNewRoman"/>
        </w:rPr>
        <w:t>pályázó</w:t>
      </w:r>
      <w:r w:rsidRPr="00FA4CCC">
        <w:rPr>
          <w:rFonts w:cs="TimesNewRoman"/>
        </w:rPr>
        <w:t xml:space="preserve"> aláírása</w:t>
      </w:r>
    </w:p>
    <w:p w:rsidR="00A1528B" w:rsidRDefault="00A1528B">
      <w:pPr>
        <w:suppressAutoHyphens w:val="0"/>
      </w:pPr>
      <w:r>
        <w:br w:type="page"/>
      </w:r>
    </w:p>
    <w:p w:rsidR="001A023B" w:rsidRPr="00A1528B" w:rsidRDefault="00A1528B" w:rsidP="00A1528B">
      <w:pPr>
        <w:jc w:val="center"/>
        <w:rPr>
          <w:b/>
          <w:sz w:val="24"/>
        </w:rPr>
      </w:pPr>
      <w:r w:rsidRPr="00A1528B">
        <w:rPr>
          <w:b/>
          <w:sz w:val="24"/>
        </w:rPr>
        <w:t>Útmutató a publikációs pontszámok kiszámítására</w:t>
      </w:r>
    </w:p>
    <w:p w:rsidR="001A023B" w:rsidRPr="00A1528B" w:rsidRDefault="00A1528B" w:rsidP="00A1528B">
      <w:pPr>
        <w:jc w:val="center"/>
      </w:pPr>
      <w:r w:rsidRPr="00A1528B">
        <w:t>(</w:t>
      </w:r>
      <w:r>
        <w:t>Kérjük, a</w:t>
      </w:r>
      <w:r w:rsidRPr="00A1528B">
        <w:t xml:space="preserve"> pályázat</w:t>
      </w:r>
      <w:r>
        <w:t>uk</w:t>
      </w:r>
      <w:r w:rsidRPr="00A1528B">
        <w:t xml:space="preserve">hoz </w:t>
      </w:r>
      <w:r>
        <w:t>ezt az útmutatót ne mellékeljék</w:t>
      </w:r>
      <w:r w:rsidRPr="00A1528B">
        <w:t>)</w:t>
      </w:r>
    </w:p>
    <w:p w:rsidR="00303599" w:rsidRDefault="00303599" w:rsidP="00303599">
      <w:bookmarkStart w:id="0" w:name="_GoBack"/>
      <w:bookmarkEnd w:id="0"/>
    </w:p>
    <w:p w:rsidR="00A1528B" w:rsidRPr="00303599" w:rsidRDefault="00303599" w:rsidP="00303599">
      <w:r w:rsidRPr="00303599">
        <w:t xml:space="preserve">A BME Építőmérnöki Karra benyújtott doktoranduszi és doktorvárományosi </w:t>
      </w:r>
      <w:r>
        <w:t xml:space="preserve">ÚNKP </w:t>
      </w:r>
      <w:r w:rsidRPr="00303599">
        <w:t xml:space="preserve">pályázatok esetén </w:t>
      </w:r>
      <w:r w:rsidRPr="00303599">
        <w:rPr>
          <w:rFonts w:eastAsia="Verdana"/>
        </w:rPr>
        <w:t>a doktori fokozat megszerzéséhez szükséges szakmai teljesítmény</w:t>
      </w:r>
      <w:r>
        <w:rPr>
          <w:rFonts w:eastAsia="Verdana"/>
        </w:rPr>
        <w:t xml:space="preserve">t </w:t>
      </w:r>
      <w:r w:rsidRPr="00303599">
        <w:t xml:space="preserve">a Vásárhelyi Pál Építőmérnöki és Földtudományok Doktori Iskola </w:t>
      </w:r>
      <w:r>
        <w:t xml:space="preserve">publikációs </w:t>
      </w:r>
      <w:r w:rsidRPr="00303599">
        <w:t xml:space="preserve">fokozatszerzési </w:t>
      </w:r>
      <w:hyperlink r:id="rId8" w:history="1">
        <w:r w:rsidRPr="00AB24B9">
          <w:rPr>
            <w:rStyle w:val="Hiperhivatkozs"/>
          </w:rPr>
          <w:t>minimumkövetelményeivel</w:t>
        </w:r>
      </w:hyperlink>
      <w:r>
        <w:t xml:space="preserve"> mérjük</w:t>
      </w:r>
      <w:r w:rsidRPr="00303599">
        <w:t xml:space="preserve">. </w:t>
      </w:r>
      <w:r>
        <w:t>A számítás egyedül a szerzői részarány esetében különbözik a doktori iskoláétól.</w:t>
      </w:r>
    </w:p>
    <w:p w:rsidR="00B64D55" w:rsidRPr="00EC3D86" w:rsidRDefault="00A1528B" w:rsidP="00B64D55">
      <w:pPr>
        <w:spacing w:before="115"/>
        <w:rPr>
          <w:szCs w:val="20"/>
        </w:rPr>
      </w:pPr>
      <w:r w:rsidRPr="00EC3D86">
        <w:rPr>
          <w:b/>
          <w:bCs/>
          <w:szCs w:val="20"/>
        </w:rPr>
        <w:t xml:space="preserve">A oszlop: </w:t>
      </w:r>
      <w:r w:rsidR="00EC3D86">
        <w:rPr>
          <w:b/>
          <w:bCs/>
          <w:szCs w:val="20"/>
        </w:rPr>
        <w:t>a</w:t>
      </w:r>
      <w:r w:rsidR="001A023B" w:rsidRPr="00EC3D86">
        <w:rPr>
          <w:b/>
          <w:bCs/>
          <w:szCs w:val="20"/>
        </w:rPr>
        <w:t>lappontszám</w:t>
      </w:r>
      <w:r w:rsidR="00B64D55" w:rsidRPr="00EC3D86">
        <w:rPr>
          <w:szCs w:val="20"/>
        </w:rPr>
        <w:t xml:space="preserve">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 </w:t>
      </w:r>
      <w:r w:rsidRPr="00EC3D86">
        <w:rPr>
          <w:szCs w:val="20"/>
        </w:rPr>
        <w:tab/>
        <w:t xml:space="preserve">8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Könyvrész, könyvfejezet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Gyűjteményes kötetben</w:t>
      </w:r>
      <w:r w:rsidRPr="00EC3D86">
        <w:rPr>
          <w:rStyle w:val="FootnoteAnchor"/>
          <w:szCs w:val="20"/>
        </w:rPr>
        <w:footnoteReference w:id="1"/>
      </w:r>
      <w:r w:rsidRPr="00EC3D86">
        <w:rPr>
          <w:szCs w:val="20"/>
        </w:rPr>
        <w:t xml:space="preserve"> cikk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Nyomtatott (vagy elektronikus</w:t>
      </w:r>
      <w:r w:rsidRPr="00EC3D86">
        <w:rPr>
          <w:rStyle w:val="FootnoteAnchor"/>
          <w:szCs w:val="20"/>
        </w:rPr>
        <w:footnoteReference w:id="2"/>
      </w:r>
      <w:r w:rsidRPr="00EC3D86">
        <w:rPr>
          <w:szCs w:val="20"/>
        </w:rPr>
        <w:t xml:space="preserve"> formában közzétett) egyetemi jegyzet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Folyóiratcikkek (lehet csak elektronikusan megjelenő is)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Nemzetközi részvételű konferencia kiadványában megjelent idegen nyelvű előadás</w:t>
      </w:r>
      <w:bookmarkStart w:id="1" w:name="_RefF7"/>
      <w:bookmarkEnd w:id="1"/>
      <w:r w:rsidRPr="00EC3D86">
        <w:rPr>
          <w:rStyle w:val="FootnoteAnchor"/>
          <w:szCs w:val="20"/>
        </w:rPr>
        <w:footnoteReference w:id="3"/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Helyi részvételű rendezvény kiadványában megjelent idegen nyelvű előadás</w:t>
      </w:r>
      <w:bookmarkStart w:id="2" w:name="__Fieldmark__5748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2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Magyar nyelvű kiadványban megjelent konferencia-előadás</w:t>
      </w:r>
      <w:bookmarkStart w:id="3" w:name="__Fieldmark__5749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3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Külföldi szabadalom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Magyar szabadalom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Recenzió (más szerző művének kinyomtatott értékelése)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spacing w:before="115"/>
        <w:rPr>
          <w:szCs w:val="20"/>
        </w:rPr>
      </w:pPr>
    </w:p>
    <w:p w:rsidR="00A1528B" w:rsidRPr="00EC3D86" w:rsidRDefault="00A1528B" w:rsidP="00B64D55">
      <w:pPr>
        <w:spacing w:before="115"/>
        <w:rPr>
          <w:b/>
          <w:szCs w:val="20"/>
        </w:rPr>
      </w:pPr>
      <w:r w:rsidRPr="00EC3D86">
        <w:rPr>
          <w:b/>
          <w:szCs w:val="20"/>
        </w:rPr>
        <w:t>B oszlop: szerzői részarány</w:t>
      </w:r>
    </w:p>
    <w:p w:rsidR="00B64D55" w:rsidRPr="00EC3D86" w:rsidRDefault="00A1528B" w:rsidP="00A1528B">
      <w:pPr>
        <w:rPr>
          <w:szCs w:val="20"/>
        </w:rPr>
      </w:pPr>
      <w:r w:rsidRPr="00EC3D86">
        <w:rPr>
          <w:szCs w:val="20"/>
        </w:rPr>
        <w:t>A szerzői részarány egyszerűen a szerzők számának inverze. Társszerzők nyilatkozatát nem vesszük figyelembe. A</w:t>
      </w:r>
      <w:r w:rsidR="00B64D55" w:rsidRPr="00EC3D86">
        <w:rPr>
          <w:szCs w:val="20"/>
        </w:rPr>
        <w:t xml:space="preserve"> doktorandusz témavezetője a társszerzők közül automatikusan kihagyandó. </w:t>
      </w:r>
    </w:p>
    <w:p w:rsidR="00A1528B" w:rsidRPr="00EC3D86" w:rsidRDefault="00A1528B" w:rsidP="00A1528B">
      <w:pPr>
        <w:rPr>
          <w:szCs w:val="20"/>
        </w:rPr>
      </w:pPr>
    </w:p>
    <w:p w:rsidR="00A1528B" w:rsidRPr="00EC3D86" w:rsidRDefault="00A1528B" w:rsidP="00A1528B">
      <w:pPr>
        <w:rPr>
          <w:b/>
          <w:szCs w:val="20"/>
        </w:rPr>
      </w:pPr>
      <w:r w:rsidRPr="00EC3D86">
        <w:rPr>
          <w:b/>
          <w:szCs w:val="20"/>
        </w:rPr>
        <w:t xml:space="preserve">C oszlop: meg nem jelent cikkek szorzója </w:t>
      </w:r>
    </w:p>
    <w:p w:rsidR="00B64D55" w:rsidRPr="00EC3D86" w:rsidRDefault="00B64D55" w:rsidP="00A1528B">
      <w:pPr>
        <w:rPr>
          <w:szCs w:val="20"/>
        </w:rPr>
      </w:pPr>
      <w:r w:rsidRPr="00EC3D86">
        <w:rPr>
          <w:szCs w:val="20"/>
        </w:rPr>
        <w:t>Ha a szerkesztő írásban nyilatkozik egy még meg nem jelent cikk elfogadásról, de kisebb átdolgozást kér, akkor a</w:t>
      </w:r>
      <w:r w:rsidR="00A1528B" w:rsidRPr="00EC3D86">
        <w:rPr>
          <w:szCs w:val="20"/>
        </w:rPr>
        <w:t xml:space="preserve"> </w:t>
      </w:r>
      <w:r w:rsidRPr="00EC3D86">
        <w:rPr>
          <w:szCs w:val="20"/>
        </w:rPr>
        <w:t xml:space="preserve">pontszám feléből, ha a változatlan megjelentetésről, akkor a teljes fenti pontszámból kell kiindulni. </w:t>
      </w:r>
    </w:p>
    <w:p w:rsidR="00B64D55" w:rsidRDefault="00B64D55" w:rsidP="007F5B44"/>
    <w:p w:rsidR="00F54175" w:rsidRDefault="004E000D" w:rsidP="00F54175">
      <w:pPr>
        <w:keepNext/>
        <w:rPr>
          <w:b/>
        </w:rPr>
      </w:pPr>
      <w:r>
        <w:rPr>
          <w:b/>
        </w:rPr>
        <w:br/>
      </w:r>
      <w:r w:rsidR="00F54175">
        <w:rPr>
          <w:b/>
        </w:rPr>
        <w:t>K</w:t>
      </w:r>
      <w:r w:rsidR="00F54175" w:rsidRPr="005068F8">
        <w:rPr>
          <w:b/>
        </w:rPr>
        <w:t>onferencián bemutatott cikkek besorolás</w:t>
      </w:r>
      <w:r w:rsidR="00F54175">
        <w:rPr>
          <w:b/>
        </w:rPr>
        <w:t>a</w:t>
      </w:r>
    </w:p>
    <w:p w:rsidR="00F54175" w:rsidRPr="005068F8" w:rsidRDefault="00F54175" w:rsidP="00F54175">
      <w:pPr>
        <w:keepNext/>
      </w:pPr>
    </w:p>
    <w:p w:rsidR="00550C73" w:rsidRPr="00671DA7" w:rsidRDefault="00550C73" w:rsidP="00550C73">
      <w:r w:rsidRPr="00550C73">
        <w:rPr>
          <w:noProof/>
          <w:lang w:eastAsia="hu-HU"/>
        </w:rPr>
        <w:drawing>
          <wp:inline distT="0" distB="0" distL="0" distR="0">
            <wp:extent cx="5970905" cy="3316605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73" w:rsidRDefault="00550C73" w:rsidP="00550C73">
      <w:pPr>
        <w:rPr>
          <w:b/>
        </w:rPr>
      </w:pPr>
    </w:p>
    <w:p w:rsidR="00550C73" w:rsidRDefault="00550C73" w:rsidP="00550C73">
      <w:pPr>
        <w:rPr>
          <w:b/>
        </w:rPr>
      </w:pPr>
      <w:r>
        <w:rPr>
          <w:b/>
        </w:rPr>
        <w:t>Példák: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7267"/>
      </w:tblGrid>
      <w:tr w:rsidR="00550C73" w:rsidRPr="00E165E2" w:rsidTr="004E000D">
        <w:trPr>
          <w:tblHeader/>
        </w:trPr>
        <w:tc>
          <w:tcPr>
            <w:tcW w:w="1795" w:type="dxa"/>
          </w:tcPr>
          <w:p w:rsidR="00550C73" w:rsidRPr="00E165E2" w:rsidRDefault="00550C73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Típus</w:t>
            </w:r>
          </w:p>
        </w:tc>
        <w:tc>
          <w:tcPr>
            <w:tcW w:w="7267" w:type="dxa"/>
          </w:tcPr>
          <w:p w:rsidR="00550C73" w:rsidRPr="00E165E2" w:rsidRDefault="00550C73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Jellemző kiadványok</w:t>
            </w:r>
          </w:p>
        </w:tc>
      </w:tr>
      <w:tr w:rsidR="00550C73" w:rsidRPr="00E165E2" w:rsidTr="00456600">
        <w:tc>
          <w:tcPr>
            <w:tcW w:w="1795" w:type="dxa"/>
          </w:tcPr>
          <w:p w:rsidR="00550C73" w:rsidRPr="00E165E2" w:rsidRDefault="00550C73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Folyóiratcikk</w:t>
            </w:r>
          </w:p>
        </w:tc>
        <w:tc>
          <w:tcPr>
            <w:tcW w:w="7267" w:type="dxa"/>
          </w:tcPr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Advanced Materials Research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American Concrete Institute Special Publication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Applied Mechanics and Materials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Energy Procedia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IFMBE Proceedings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International Archives of Photogrammetry and Remote Sensing (2002-)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International Association of Geodesy Symposia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IOP Conference Series: Materials Science and Engineering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Journal of Physics-Conference Series Geological Society Special Publications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Key Engineering Materials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Materials Science Forum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Procedia Engineering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Institution of Civil Engineers - Structures and Buildings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Institution of Civil Engineers-Water Management</w:t>
            </w:r>
          </w:p>
          <w:p w:rsidR="00550C73" w:rsidRPr="00E165E2" w:rsidRDefault="00550C73" w:rsidP="00456600">
            <w:pPr>
              <w:spacing w:line="276" w:lineRule="auto"/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Royal Society A: Mathematical Physical and Engineering Sciences</w:t>
            </w:r>
          </w:p>
          <w:p w:rsidR="00550C73" w:rsidRPr="00E165E2" w:rsidRDefault="00550C73" w:rsidP="00456600">
            <w:pPr>
              <w:rPr>
                <w:szCs w:val="20"/>
              </w:rPr>
            </w:pPr>
            <w:r w:rsidRPr="00E165E2">
              <w:rPr>
                <w:szCs w:val="20"/>
              </w:rPr>
              <w:t>Transportation Research Procedia</w:t>
            </w:r>
          </w:p>
        </w:tc>
      </w:tr>
      <w:tr w:rsidR="00550C73" w:rsidRPr="00E165E2" w:rsidTr="00456600">
        <w:tc>
          <w:tcPr>
            <w:tcW w:w="1795" w:type="dxa"/>
          </w:tcPr>
          <w:p w:rsidR="00550C73" w:rsidRPr="00E165E2" w:rsidRDefault="00550C73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Konferencia</w:t>
            </w:r>
            <w:r w:rsidRPr="00E165E2">
              <w:rPr>
                <w:b/>
                <w:szCs w:val="20"/>
              </w:rPr>
              <w:softHyphen/>
              <w:t>kiadványban megjelent előadás</w:t>
            </w:r>
          </w:p>
          <w:p w:rsidR="00550C73" w:rsidRPr="00E165E2" w:rsidRDefault="00550C73" w:rsidP="00456600">
            <w:pPr>
              <w:rPr>
                <w:szCs w:val="20"/>
              </w:rPr>
            </w:pPr>
          </w:p>
        </w:tc>
        <w:tc>
          <w:tcPr>
            <w:tcW w:w="7267" w:type="dxa"/>
          </w:tcPr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Nemzetközi Építéstudományi Konferencia (ÉPKO)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Eurosteel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Conference CETRA</w:t>
            </w:r>
          </w:p>
        </w:tc>
      </w:tr>
    </w:tbl>
    <w:p w:rsidR="00F54175" w:rsidRDefault="00F54175" w:rsidP="00550C73"/>
    <w:p w:rsidR="004E000D" w:rsidRPr="00EC3D86" w:rsidRDefault="004E000D" w:rsidP="004E000D">
      <w:pPr>
        <w:rPr>
          <w:b/>
        </w:rPr>
      </w:pPr>
      <w:r>
        <w:rPr>
          <w:b/>
        </w:rPr>
        <w:t xml:space="preserve">Javaslat a publikációs jegyzék </w:t>
      </w:r>
      <w:r w:rsidRPr="00EC3D86">
        <w:rPr>
          <w:b/>
        </w:rPr>
        <w:t xml:space="preserve">formázására: </w:t>
      </w:r>
    </w:p>
    <w:p w:rsidR="004E000D" w:rsidRDefault="004E000D" w:rsidP="004E000D">
      <w:pPr>
        <w:pStyle w:val="Listaszerbekezds"/>
        <w:numPr>
          <w:ilvl w:val="0"/>
          <w:numId w:val="4"/>
        </w:numPr>
      </w:pPr>
      <w:r>
        <w:t>MTMT-be felhasználóként belépünk</w:t>
      </w:r>
    </w:p>
    <w:p w:rsidR="004E000D" w:rsidRDefault="004E000D" w:rsidP="004E000D">
      <w:pPr>
        <w:pStyle w:val="Listaszerbekezds"/>
        <w:numPr>
          <w:ilvl w:val="0"/>
          <w:numId w:val="4"/>
        </w:numPr>
      </w:pPr>
      <w:r>
        <w:t>Saját közleményjegyzékünket megjelenítjük</w:t>
      </w:r>
    </w:p>
    <w:p w:rsidR="004E000D" w:rsidRDefault="004E000D" w:rsidP="004E000D">
      <w:pPr>
        <w:pStyle w:val="Listaszerbekezds"/>
        <w:numPr>
          <w:ilvl w:val="0"/>
          <w:numId w:val="4"/>
        </w:numPr>
      </w:pPr>
      <w:r w:rsidRPr="00713F6B">
        <w:rPr>
          <w:b/>
        </w:rPr>
        <w:t>Megjelenítési opciók</w:t>
      </w:r>
      <w:r>
        <w:t xml:space="preserve"> gombra klikkelünk</w:t>
      </w:r>
    </w:p>
    <w:p w:rsidR="004E000D" w:rsidRDefault="004E000D" w:rsidP="004E000D"/>
    <w:p w:rsidR="004E000D" w:rsidRDefault="004E000D" w:rsidP="004E000D">
      <w:pPr>
        <w:pStyle w:val="Listaszerbekezds"/>
        <w:numPr>
          <w:ilvl w:val="0"/>
          <w:numId w:val="4"/>
        </w:numPr>
      </w:pPr>
      <w:r>
        <w:t>Exportáljuk irodalomjegyzékként</w:t>
      </w:r>
    </w:p>
    <w:p w:rsidR="004E000D" w:rsidRDefault="004E000D" w:rsidP="004E000D">
      <w:pPr>
        <w:jc w:val="center"/>
      </w:pPr>
      <w:r>
        <w:rPr>
          <w:noProof/>
          <w:lang w:eastAsia="hu-HU"/>
        </w:rPr>
        <w:drawing>
          <wp:inline distT="0" distB="0" distL="0" distR="0" wp14:anchorId="18DF3DEF" wp14:editId="4757C79A">
            <wp:extent cx="1985109" cy="31546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171" cy="31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0D" w:rsidRDefault="004E000D" w:rsidP="004E000D"/>
    <w:p w:rsidR="004E000D" w:rsidRDefault="004E000D" w:rsidP="004E000D">
      <w:pPr>
        <w:pStyle w:val="Listaszerbekezds"/>
        <w:numPr>
          <w:ilvl w:val="0"/>
          <w:numId w:val="4"/>
        </w:numPr>
      </w:pPr>
      <w:r>
        <w:t xml:space="preserve">APA stílusban vágólapra másoljuk: </w:t>
      </w:r>
    </w:p>
    <w:p w:rsidR="004E000D" w:rsidRDefault="004E000D" w:rsidP="004E000D">
      <w:r>
        <w:rPr>
          <w:noProof/>
          <w:lang w:eastAsia="hu-HU"/>
        </w:rPr>
        <w:drawing>
          <wp:inline distT="0" distB="0" distL="0" distR="0" wp14:anchorId="0D912741" wp14:editId="149BA6F5">
            <wp:extent cx="5972810" cy="654685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0D" w:rsidRDefault="004E000D" w:rsidP="004E000D"/>
    <w:p w:rsidR="004E000D" w:rsidRPr="007F5B44" w:rsidRDefault="004E000D" w:rsidP="00550C73"/>
    <w:sectPr w:rsidR="004E000D" w:rsidRPr="007F5B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AC" w:rsidRDefault="00FF7FAC" w:rsidP="00B64D55">
      <w:r>
        <w:separator/>
      </w:r>
    </w:p>
  </w:endnote>
  <w:endnote w:type="continuationSeparator" w:id="0">
    <w:p w:rsidR="00FF7FAC" w:rsidRDefault="00FF7FAC" w:rsidP="00B6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AC" w:rsidRDefault="00FF7FAC" w:rsidP="00B64D55">
      <w:r>
        <w:separator/>
      </w:r>
    </w:p>
  </w:footnote>
  <w:footnote w:type="continuationSeparator" w:id="0">
    <w:p w:rsidR="00FF7FAC" w:rsidRDefault="00FF7FAC" w:rsidP="00B64D55">
      <w:r>
        <w:continuationSeparator/>
      </w:r>
    </w:p>
  </w:footnote>
  <w:footnote w:id="1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A kötetnek legyen ISBN vagy ISSN száma. </w:t>
      </w:r>
    </w:p>
  </w:footnote>
  <w:footnote w:id="2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Elektronikus jegyzetre csak akkor adható pont, ha a jelölt csatolja a Kar Tudományos és Oktatási Bizottságának a támogató nyilatkozatát. </w:t>
      </w:r>
    </w:p>
  </w:footnote>
  <w:footnote w:id="3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Legalább 4 oldalas; lehet CD-n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AC"/>
    <w:multiLevelType w:val="hybridMultilevel"/>
    <w:tmpl w:val="32D0C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4E4B"/>
    <w:multiLevelType w:val="hybridMultilevel"/>
    <w:tmpl w:val="EB2236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26A2"/>
    <w:multiLevelType w:val="hybridMultilevel"/>
    <w:tmpl w:val="FD02F304"/>
    <w:lvl w:ilvl="0" w:tplc="79AC562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53CE"/>
    <w:multiLevelType w:val="multilevel"/>
    <w:tmpl w:val="7F904300"/>
    <w:lvl w:ilvl="0">
      <w:start w:val="1"/>
      <w:numFmt w:val="none"/>
      <w:suff w:val="nothing"/>
      <w:lvlText w:val="-"/>
      <w:lvlJc w:val="left"/>
      <w:pPr>
        <w:ind w:left="720" w:hanging="360"/>
      </w:pPr>
    </w:lvl>
    <w:lvl w:ilvl="1">
      <w:start w:val="1"/>
      <w:numFmt w:val="none"/>
      <w:suff w:val="nothing"/>
      <w:lvlText w:val="-"/>
      <w:lvlJc w:val="left"/>
      <w:pPr>
        <w:ind w:left="1080" w:hanging="360"/>
      </w:pPr>
    </w:lvl>
    <w:lvl w:ilvl="2">
      <w:start w:val="1"/>
      <w:numFmt w:val="none"/>
      <w:suff w:val="nothing"/>
      <w:lvlText w:val="-"/>
      <w:lvlJc w:val="left"/>
      <w:pPr>
        <w:ind w:left="1440" w:hanging="360"/>
      </w:pPr>
    </w:lvl>
    <w:lvl w:ilvl="3">
      <w:start w:val="1"/>
      <w:numFmt w:val="none"/>
      <w:suff w:val="nothing"/>
      <w:lvlText w:val="-"/>
      <w:lvlJc w:val="left"/>
      <w:pPr>
        <w:ind w:left="1800" w:hanging="360"/>
      </w:pPr>
    </w:lvl>
    <w:lvl w:ilvl="4">
      <w:start w:val="1"/>
      <w:numFmt w:val="none"/>
      <w:suff w:val="nothing"/>
      <w:lvlText w:val="-"/>
      <w:lvlJc w:val="left"/>
      <w:pPr>
        <w:ind w:left="2160" w:hanging="360"/>
      </w:pPr>
    </w:lvl>
    <w:lvl w:ilvl="5">
      <w:start w:val="1"/>
      <w:numFmt w:val="none"/>
      <w:suff w:val="nothing"/>
      <w:lvlText w:val="-"/>
      <w:lvlJc w:val="left"/>
      <w:pPr>
        <w:ind w:left="2520" w:hanging="360"/>
      </w:pPr>
    </w:lvl>
    <w:lvl w:ilvl="6">
      <w:start w:val="1"/>
      <w:numFmt w:val="none"/>
      <w:suff w:val="nothing"/>
      <w:lvlText w:val="-"/>
      <w:lvlJc w:val="left"/>
      <w:pPr>
        <w:ind w:left="2880" w:hanging="360"/>
      </w:pPr>
    </w:lvl>
    <w:lvl w:ilvl="7">
      <w:start w:val="1"/>
      <w:numFmt w:val="none"/>
      <w:suff w:val="nothing"/>
      <w:lvlText w:val="-"/>
      <w:lvlJc w:val="left"/>
      <w:pPr>
        <w:ind w:left="3240" w:hanging="360"/>
      </w:pPr>
    </w:lvl>
    <w:lvl w:ilvl="8">
      <w:start w:val="1"/>
      <w:numFmt w:val="none"/>
      <w:suff w:val="nothing"/>
      <w:lvlText w:val="-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5"/>
    <w:rsid w:val="001A023B"/>
    <w:rsid w:val="00296CDF"/>
    <w:rsid w:val="00303599"/>
    <w:rsid w:val="00383F49"/>
    <w:rsid w:val="003F0938"/>
    <w:rsid w:val="004736C7"/>
    <w:rsid w:val="004E000D"/>
    <w:rsid w:val="00503ED6"/>
    <w:rsid w:val="00550C73"/>
    <w:rsid w:val="005606A5"/>
    <w:rsid w:val="00596091"/>
    <w:rsid w:val="00713F6B"/>
    <w:rsid w:val="00740E9F"/>
    <w:rsid w:val="007F5B44"/>
    <w:rsid w:val="0082585C"/>
    <w:rsid w:val="00A1528B"/>
    <w:rsid w:val="00A70BAD"/>
    <w:rsid w:val="00AB24B9"/>
    <w:rsid w:val="00B64D55"/>
    <w:rsid w:val="00BE0188"/>
    <w:rsid w:val="00C230B3"/>
    <w:rsid w:val="00DB6BDB"/>
    <w:rsid w:val="00DC385C"/>
    <w:rsid w:val="00EC3D86"/>
    <w:rsid w:val="00F54175"/>
    <w:rsid w:val="00FD0DC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09E0"/>
  <w15:chartTrackingRefBased/>
  <w15:docId w15:val="{DF6EDF1A-2E8B-44F3-A00C-406DBCF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23B"/>
    <w:pPr>
      <w:suppressAutoHyphens/>
    </w:pPr>
    <w:rPr>
      <w:rFonts w:ascii="Verdana" w:eastAsia="Times New Roman" w:hAnsi="Verdana"/>
      <w:sz w:val="20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473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73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36C7"/>
    <w:rPr>
      <w:rFonts w:asciiTheme="majorHAnsi" w:eastAsiaTheme="majorEastAsia" w:hAnsiTheme="majorHAnsi" w:cstheme="majorBidi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4736C7"/>
    <w:rPr>
      <w:rFonts w:asciiTheme="majorHAnsi" w:eastAsiaTheme="majorEastAsia" w:hAnsiTheme="majorHAnsi" w:cstheme="majorBidi"/>
      <w:sz w:val="26"/>
      <w:szCs w:val="26"/>
      <w:lang w:val="hu-HU" w:eastAsia="hu-HU"/>
    </w:rPr>
  </w:style>
  <w:style w:type="paragraph" w:styleId="lfej">
    <w:name w:val="header"/>
    <w:link w:val="lfej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llb">
    <w:name w:val="footer"/>
    <w:link w:val="llb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Cm">
    <w:name w:val="Title"/>
    <w:basedOn w:val="Norml"/>
    <w:link w:val="CmChar"/>
    <w:qFormat/>
    <w:rsid w:val="004736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CmChar">
    <w:name w:val="Cím Char"/>
    <w:basedOn w:val="Bekezdsalapbettpusa"/>
    <w:link w:val="Cm"/>
    <w:rsid w:val="004736C7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otnoteCharacters">
    <w:name w:val="Footnote Characters"/>
    <w:qFormat/>
    <w:rsid w:val="00B64D55"/>
    <w:rPr>
      <w:vertAlign w:val="superscript"/>
    </w:rPr>
  </w:style>
  <w:style w:type="character" w:customStyle="1" w:styleId="FootnoteAnchor">
    <w:name w:val="Footnote Anchor"/>
    <w:rsid w:val="00B64D55"/>
    <w:rPr>
      <w:vertAlign w:val="superscript"/>
    </w:rPr>
  </w:style>
  <w:style w:type="paragraph" w:styleId="Lbjegyzetszveg">
    <w:name w:val="footnote text"/>
    <w:basedOn w:val="Norml"/>
    <w:link w:val="LbjegyzetszvegChar"/>
    <w:rsid w:val="00B64D5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64D55"/>
    <w:rPr>
      <w:rFonts w:ascii="Times New Roman" w:eastAsia="Times New Roman" w:hAnsi="Times New Roman"/>
      <w:sz w:val="20"/>
      <w:szCs w:val="20"/>
      <w:lang w:val="hu-HU" w:eastAsia="zh-CN"/>
    </w:rPr>
  </w:style>
  <w:style w:type="table" w:styleId="Rcsostblzat">
    <w:name w:val="Table Grid"/>
    <w:basedOn w:val="Normltblzat"/>
    <w:uiPriority w:val="59"/>
    <w:rsid w:val="00B6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D55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EC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4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to.bme.hu/sites/default/files/page/epito_phdmin_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i.org/10.1002/rra.35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gyéni 5. sém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VVT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Krámer Tamás</dc:creator>
  <cp:keywords/>
  <dc:description/>
  <cp:lastModifiedBy>Dr. Krámer Tamás</cp:lastModifiedBy>
  <cp:revision>9</cp:revision>
  <dcterms:created xsi:type="dcterms:W3CDTF">2020-06-18T07:33:00Z</dcterms:created>
  <dcterms:modified xsi:type="dcterms:W3CDTF">2021-04-19T12:51:00Z</dcterms:modified>
</cp:coreProperties>
</file>